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1932">
      <w:pPr>
        <w:spacing w:before="100" w:beforeAutospacing="1" w:after="100" w:afterAutospacing="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 о полной индивидуальной материальной ответственности</w:t>
      </w:r>
    </w:p>
    <w:p w14:paraId="49760F7F">
      <w:pPr>
        <w:spacing w:before="100" w:beforeAutospacing="1" w:after="100" w:afterAutospacing="1"/>
        <w:rPr>
          <w:sz w:val="24"/>
          <w:szCs w:val="24"/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ИП 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(ФИОИП)</w:t>
      </w:r>
      <w:r>
        <w:rPr>
          <w:sz w:val="24"/>
          <w:szCs w:val="24"/>
        </w:rPr>
        <w:t>, далее именуемый «Работодатель», с одной стороны, и ______________________________, далее именуемый «Работник», с другой стороны, заключили настоящий Договор о нижеследующем.</w:t>
      </w:r>
    </w:p>
    <w:p w14:paraId="2DF382E9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обязуется: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участвовать в проведении инвентаризации, ревизии, иной проверке сохранности и состояния вверенного ему имущества.</w:t>
      </w:r>
    </w:p>
    <w:p w14:paraId="6397A07E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Работодатель обязуется:</w:t>
      </w:r>
      <w:r>
        <w:rPr>
          <w:sz w:val="24"/>
          <w:szCs w:val="24"/>
          <w:u w:val="single"/>
        </w:rPr>
        <w:br w:type="textWrapping"/>
      </w:r>
      <w:r>
        <w:rPr>
          <w:sz w:val="24"/>
          <w:szCs w:val="24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 w14:paraId="267BD463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14:paraId="2BE40622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Работник не несет материальной ответственности, если ущерб причинен не по его вине.</w:t>
      </w:r>
    </w:p>
    <w:p w14:paraId="146A4CBC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14:paraId="3E0109D0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двух имеющих одинаковую юридичес</w:t>
      </w:r>
      <w:bookmarkStart w:id="0" w:name="_GoBack"/>
      <w:bookmarkEnd w:id="0"/>
      <w:r>
        <w:rPr>
          <w:sz w:val="24"/>
          <w:szCs w:val="24"/>
        </w:rPr>
        <w:t>кую силу экземплярах, из которых один находится у Работодателя, а второй – у Работника.</w:t>
      </w:r>
    </w:p>
    <w:p w14:paraId="3A0EFF77">
      <w:pPr>
        <w:pStyle w:val="9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14:paraId="1A3F8044">
      <w:pPr>
        <w:jc w:val="both"/>
        <w:rPr>
          <w:sz w:val="24"/>
          <w:szCs w:val="24"/>
        </w:rPr>
      </w:pPr>
    </w:p>
    <w:tbl>
      <w:tblPr>
        <w:tblStyle w:val="6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1"/>
        <w:gridCol w:w="4874"/>
      </w:tblGrid>
      <w:tr w14:paraId="588E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41" w:type="dxa"/>
          </w:tcPr>
          <w:p w14:paraId="47D7D23F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РАБОТОДАТЕЛЬ</w:t>
            </w:r>
          </w:p>
        </w:tc>
        <w:tc>
          <w:tcPr>
            <w:tcW w:w="4874" w:type="dxa"/>
          </w:tcPr>
          <w:p w14:paraId="5A9F58C3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РАБОТНИК</w:t>
            </w:r>
          </w:p>
        </w:tc>
      </w:tr>
      <w:tr w14:paraId="258D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41" w:type="dxa"/>
          </w:tcPr>
          <w:p w14:paraId="00DE5B73">
            <w:pP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(ФИОИП)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ИНН: </w:t>
            </w:r>
          </w:p>
          <w:p w14:paraId="57FE011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129540</wp:posOffset>
                  </wp:positionV>
                  <wp:extent cx="1663065" cy="1663065"/>
                  <wp:effectExtent l="0" t="0" r="0" b="0"/>
                  <wp:wrapNone/>
                  <wp:docPr id="2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Печать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ОГРН: </w:t>
            </w:r>
          </w:p>
          <w:p w14:paraId="29B071D8">
            <w:pP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Адрес: </w:t>
            </w:r>
          </w:p>
          <w:p w14:paraId="3BF168C1">
            <w:pP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8E0677">
            <w:pP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________________/__________________</w:t>
            </w:r>
          </w:p>
          <w:p w14:paraId="10A31F3B">
            <w:pP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М.П.</w:t>
            </w:r>
          </w:p>
          <w:p w14:paraId="48B332C0">
            <w:pPr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874" w:type="dxa"/>
          </w:tcPr>
          <w:p w14:paraId="7094D3E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ФИО _________________________________</w:t>
            </w:r>
          </w:p>
          <w:p w14:paraId="16BE7BAC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Адрес:</w:t>
            </w:r>
          </w:p>
          <w:p w14:paraId="01EB333B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Паспорт серия _____ номер _____________</w:t>
            </w:r>
          </w:p>
          <w:p w14:paraId="20BFF31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Выдан ______________________________ ______________________________________</w:t>
            </w:r>
          </w:p>
          <w:p w14:paraId="5B78D657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______________/________________________</w:t>
            </w:r>
          </w:p>
          <w:p w14:paraId="4DA2C545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576FA18B">
      <w:pPr>
        <w:spacing w:after="120"/>
        <w:jc w:val="both"/>
        <w:rPr>
          <w:sz w:val="24"/>
          <w:szCs w:val="24"/>
        </w:rPr>
      </w:pPr>
    </w:p>
    <w:sectPr>
      <w:headerReference r:id="rId3" w:type="default"/>
      <w:pgSz w:w="11906" w:h="16838"/>
      <w:pgMar w:top="1134" w:right="849" w:bottom="567" w:left="1701" w:header="397" w:footer="709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BF293">
    <w:pPr>
      <w:pStyle w:val="4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70426"/>
    <w:multiLevelType w:val="multilevel"/>
    <w:tmpl w:val="23E7042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0"/>
    <w:rsid w:val="00094876"/>
    <w:rsid w:val="001267DC"/>
    <w:rsid w:val="001F0A32"/>
    <w:rsid w:val="00275655"/>
    <w:rsid w:val="004D4540"/>
    <w:rsid w:val="0064480B"/>
    <w:rsid w:val="0076023B"/>
    <w:rsid w:val="00A542E4"/>
    <w:rsid w:val="00B46B64"/>
    <w:rsid w:val="00BC49AF"/>
    <w:rsid w:val="00C4646E"/>
    <w:rsid w:val="00D43C4B"/>
    <w:rsid w:val="2711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link w:val="8"/>
    <w:qFormat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59"/>
    <w:rPr>
      <w:rFonts w:asciiTheme="minorHAnsi" w:hAnsiTheme="minorHAnsi" w:eastAsiaTheme="minorEastAsia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link w:val="4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8">
    <w:name w:val="Нижний колонтитул Знак"/>
    <w:link w:val="5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NPO VMI</Company>
  <Pages>1</Pages>
  <Words>428</Words>
  <Characters>2440</Characters>
  <Lines>20</Lines>
  <Paragraphs>5</Paragraphs>
  <TotalTime>42</TotalTime>
  <ScaleCrop>false</ScaleCrop>
  <LinksUpToDate>false</LinksUpToDate>
  <CharactersWithSpaces>2863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2017-03-10T05:51:00Z</dcterms:created>
  <dc:creator>ConsultantPlus</dc:creator>
  <cp:lastModifiedBy>nadis</cp:lastModifiedBy>
  <dcterms:modified xsi:type="dcterms:W3CDTF">2024-10-15T11:52:36Z</dcterms:modified>
  <dc:title>Приложение № 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5F80E381D8AD448B9D0590DB844A77FB_12</vt:lpwstr>
  </property>
</Properties>
</file>